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2BF0" w:rsidRPr="00822BF0" w:rsidRDefault="00822BF0" w:rsidP="007B0905">
      <w:pPr>
        <w:spacing w:after="240"/>
        <w:jc w:val="center"/>
        <w:rPr>
          <w:rFonts w:ascii="Arial Rounded MT Bold" w:hAnsi="Arial Rounded MT Bold"/>
          <w:sz w:val="2"/>
          <w:u w:val="single"/>
          <w:lang w:val="en-US"/>
        </w:rPr>
      </w:pPr>
      <w:bookmarkStart w:id="0" w:name="_GoBack"/>
      <w:bookmarkEnd w:id="0"/>
    </w:p>
    <w:p w:rsidR="00390C4D" w:rsidRPr="00E0009B" w:rsidRDefault="001A5081" w:rsidP="007B0905">
      <w:pPr>
        <w:spacing w:after="240"/>
        <w:jc w:val="center"/>
        <w:rPr>
          <w:rFonts w:ascii="Arial Rounded MT Bold" w:hAnsi="Arial Rounded MT Bold"/>
          <w:sz w:val="36"/>
          <w:u w:val="single"/>
          <w:lang w:val="en-US"/>
        </w:rPr>
      </w:pPr>
      <w:r w:rsidRPr="00E0009B">
        <w:rPr>
          <w:rFonts w:ascii="Arial Rounded MT Bold" w:hAnsi="Arial Rounded MT Bold"/>
          <w:sz w:val="36"/>
          <w:u w:val="single"/>
          <w:lang w:val="en-US"/>
        </w:rPr>
        <w:t>Seminar Programme</w:t>
      </w:r>
    </w:p>
    <w:p w:rsidR="001A5081" w:rsidRPr="00AA3E8B" w:rsidRDefault="00FB5FD7" w:rsidP="00AA3E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E599" w:themeFill="accent4" w:themeFillTint="66"/>
        <w:spacing w:after="240"/>
        <w:jc w:val="center"/>
        <w:rPr>
          <w:rFonts w:ascii="Arial Rounded MT Bold" w:hAnsi="Arial Rounded MT Bold"/>
          <w:sz w:val="32"/>
          <w:szCs w:val="32"/>
          <w:lang w:val="en-US"/>
        </w:rPr>
      </w:pPr>
      <w:r w:rsidRPr="00FB5FD7">
        <w:rPr>
          <w:rFonts w:ascii="Arial Rounded MT Bold" w:hAnsi="Arial Rounded MT Bold"/>
          <w:sz w:val="32"/>
          <w:szCs w:val="32"/>
          <w:lang w:val="en-US"/>
        </w:rPr>
        <w:t xml:space="preserve">Training of lawyers on EU instruments on </w:t>
      </w:r>
      <w:r w:rsidR="00984F11">
        <w:rPr>
          <w:rFonts w:ascii="Arial Rounded MT Bold" w:hAnsi="Arial Rounded MT Bold"/>
          <w:sz w:val="32"/>
          <w:szCs w:val="32"/>
          <w:lang w:val="en-US"/>
        </w:rPr>
        <w:t>Family</w:t>
      </w:r>
      <w:r w:rsidRPr="00FB5FD7">
        <w:rPr>
          <w:rFonts w:ascii="Arial Rounded MT Bold" w:hAnsi="Arial Rounded MT Bold"/>
          <w:sz w:val="32"/>
          <w:szCs w:val="32"/>
          <w:lang w:val="en-US"/>
        </w:rPr>
        <w:t xml:space="preserve"> </w:t>
      </w:r>
      <w:r w:rsidR="00984F11">
        <w:rPr>
          <w:rFonts w:ascii="Arial Rounded MT Bold" w:hAnsi="Arial Rounded MT Bold"/>
          <w:sz w:val="32"/>
          <w:szCs w:val="32"/>
          <w:lang w:val="en-US"/>
        </w:rPr>
        <w:t>L</w:t>
      </w:r>
      <w:r w:rsidRPr="00FB5FD7">
        <w:rPr>
          <w:rFonts w:ascii="Arial Rounded MT Bold" w:hAnsi="Arial Rounded MT Bold"/>
          <w:sz w:val="32"/>
          <w:szCs w:val="32"/>
          <w:lang w:val="en-US"/>
        </w:rPr>
        <w:t>aw (CiviLAW)</w:t>
      </w:r>
    </w:p>
    <w:p w:rsidR="001C58C0" w:rsidRDefault="001C58C0" w:rsidP="00F66F0A">
      <w:pPr>
        <w:spacing w:after="240"/>
        <w:jc w:val="center"/>
        <w:rPr>
          <w:rFonts w:ascii="Arial" w:hAnsi="Arial" w:cs="Arial"/>
          <w:b/>
          <w:i/>
          <w:color w:val="2E74B5" w:themeColor="accent1" w:themeShade="BF"/>
          <w:sz w:val="24"/>
          <w:lang w:val="en-US"/>
        </w:rPr>
      </w:pPr>
      <w:r>
        <w:rPr>
          <w:rFonts w:ascii="Arial" w:hAnsi="Arial" w:cs="Arial"/>
          <w:b/>
          <w:i/>
          <w:color w:val="2E74B5" w:themeColor="accent1" w:themeShade="BF"/>
          <w:sz w:val="24"/>
          <w:lang w:val="en-US"/>
        </w:rPr>
        <w:t>Athens Bar Association</w:t>
      </w:r>
    </w:p>
    <w:p w:rsidR="00C63E6C" w:rsidRPr="00F66F0A" w:rsidRDefault="001C58C0" w:rsidP="00F66F0A">
      <w:pPr>
        <w:spacing w:after="240"/>
        <w:jc w:val="center"/>
        <w:rPr>
          <w:rFonts w:ascii="Arial" w:hAnsi="Arial" w:cs="Arial"/>
          <w:b/>
          <w:i/>
          <w:color w:val="2E74B5" w:themeColor="accent1" w:themeShade="BF"/>
          <w:sz w:val="20"/>
          <w:lang w:val="en-US"/>
        </w:rPr>
      </w:pPr>
      <w:r>
        <w:rPr>
          <w:rFonts w:ascii="Arial" w:hAnsi="Arial" w:cs="Arial"/>
          <w:b/>
          <w:i/>
          <w:color w:val="2E74B5" w:themeColor="accent1" w:themeShade="BF"/>
          <w:sz w:val="24"/>
          <w:lang w:val="en-US"/>
        </w:rPr>
        <w:t xml:space="preserve">60 </w:t>
      </w:r>
      <w:proofErr w:type="spellStart"/>
      <w:r>
        <w:rPr>
          <w:rFonts w:ascii="Arial" w:hAnsi="Arial" w:cs="Arial"/>
          <w:b/>
          <w:i/>
          <w:color w:val="2E74B5" w:themeColor="accent1" w:themeShade="BF"/>
          <w:sz w:val="24"/>
          <w:lang w:val="en-US"/>
        </w:rPr>
        <w:t>Akadimias</w:t>
      </w:r>
      <w:proofErr w:type="spellEnd"/>
      <w:r>
        <w:rPr>
          <w:rFonts w:ascii="Arial" w:hAnsi="Arial" w:cs="Arial"/>
          <w:b/>
          <w:i/>
          <w:color w:val="2E74B5" w:themeColor="accent1" w:themeShade="BF"/>
          <w:sz w:val="24"/>
          <w:lang w:val="en-US"/>
        </w:rPr>
        <w:t xml:space="preserve"> Street, 10679 Athens-Greece</w:t>
      </w:r>
    </w:p>
    <w:p w:rsidR="006E431F" w:rsidRDefault="001C58C0" w:rsidP="001A5081">
      <w:pPr>
        <w:rPr>
          <w:rFonts w:ascii="Arial" w:hAnsi="Arial" w:cs="Arial"/>
          <w:b/>
          <w:i/>
          <w:color w:val="2E74B5" w:themeColor="accent1" w:themeShade="BF"/>
          <w:sz w:val="24"/>
          <w:lang w:val="en-US"/>
        </w:rPr>
      </w:pPr>
      <w:r>
        <w:rPr>
          <w:rFonts w:ascii="Arial" w:hAnsi="Arial" w:cs="Arial"/>
          <w:b/>
          <w:i/>
          <w:color w:val="2E74B5" w:themeColor="accent1" w:themeShade="BF"/>
          <w:sz w:val="24"/>
          <w:lang w:val="en-US"/>
        </w:rPr>
        <w:t>26 September 2022-Monday</w:t>
      </w:r>
    </w:p>
    <w:p w:rsidR="001128E4" w:rsidRPr="001128E4" w:rsidRDefault="001128E4" w:rsidP="00A26511">
      <w:pPr>
        <w:jc w:val="both"/>
        <w:rPr>
          <w:rFonts w:ascii="Arial" w:hAnsi="Arial" w:cs="Arial"/>
          <w:color w:val="2E74B5" w:themeColor="accent1" w:themeShade="BF"/>
          <w:sz w:val="4"/>
          <w:lang w:val="en-US"/>
        </w:rPr>
      </w:pPr>
      <w:bookmarkStart w:id="1" w:name="_Hlk30066881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0"/>
        <w:gridCol w:w="7262"/>
      </w:tblGrid>
      <w:tr w:rsidR="00B71F44" w:rsidRPr="00063DA8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:rsidR="00B71F44" w:rsidRPr="00063DA8" w:rsidRDefault="00B71F44" w:rsidP="001A508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08:30 – 09:00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:rsidR="00B71F44" w:rsidRPr="00063DA8" w:rsidRDefault="00B71F44" w:rsidP="00051B3C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b/>
                <w:sz w:val="24"/>
                <w:szCs w:val="24"/>
                <w:lang w:val="en-US"/>
              </w:rPr>
              <w:t>Registration of participants</w:t>
            </w:r>
          </w:p>
          <w:p w:rsidR="00B71F44" w:rsidRPr="00872C64" w:rsidRDefault="00B71F44" w:rsidP="00051B3C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</w:tr>
      <w:tr w:rsidR="00051B3C" w:rsidRPr="004C20BE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:rsidR="00051B3C" w:rsidRPr="00063DA8" w:rsidRDefault="00051B3C" w:rsidP="001A508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l-GR"/>
              </w:rPr>
              <w:t>09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:00 – 09:15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:rsidR="00636A8F" w:rsidRDefault="00DB4D20" w:rsidP="00051B3C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b/>
                <w:sz w:val="24"/>
                <w:szCs w:val="24"/>
                <w:lang w:val="en-US"/>
              </w:rPr>
              <w:t>Welcome address</w:t>
            </w:r>
          </w:p>
          <w:p w:rsidR="00984F11" w:rsidRDefault="00984F11" w:rsidP="00051B3C">
            <w:pPr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</w:pPr>
          </w:p>
          <w:p w:rsidR="00636A8F" w:rsidRPr="00872C64" w:rsidRDefault="00636A8F" w:rsidP="00154F9E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D05DD0" w:rsidRPr="004C20BE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:rsidR="00D05DD0" w:rsidRPr="00D05DD0" w:rsidRDefault="00D05DD0" w:rsidP="001A508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09:15 – 09:30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:rsidR="00D05DD0" w:rsidRPr="00FB5FD7" w:rsidRDefault="00D05DD0" w:rsidP="00051B3C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FB5FD7">
              <w:rPr>
                <w:rFonts w:ascii="Arial" w:hAnsi="Arial" w:cs="Arial"/>
                <w:b/>
                <w:sz w:val="24"/>
                <w:szCs w:val="24"/>
                <w:lang w:val="en-GB"/>
              </w:rPr>
              <w:t>Introduction to the seminar</w:t>
            </w:r>
          </w:p>
          <w:p w:rsidR="00984F11" w:rsidRDefault="00984F11" w:rsidP="00E00274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</w:p>
          <w:p w:rsidR="00D05DD0" w:rsidRPr="00872C64" w:rsidRDefault="00D05DD0" w:rsidP="00154F9E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1A5081" w:rsidRPr="004C20BE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:rsidR="001A5081" w:rsidRPr="00063DA8" w:rsidRDefault="00F66F0A" w:rsidP="001A508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09:</w:t>
            </w:r>
            <w:r w:rsidR="00D05DD0">
              <w:rPr>
                <w:rFonts w:ascii="Arial" w:hAnsi="Arial" w:cs="Arial"/>
                <w:sz w:val="24"/>
                <w:szCs w:val="24"/>
                <w:lang w:val="en-US"/>
              </w:rPr>
              <w:t>30</w:t>
            </w:r>
            <w:r w:rsidR="00536746" w:rsidRPr="00063DA8">
              <w:rPr>
                <w:rFonts w:ascii="Arial" w:hAnsi="Arial" w:cs="Arial"/>
                <w:sz w:val="24"/>
                <w:szCs w:val="24"/>
                <w:lang w:val="en-US"/>
              </w:rPr>
              <w:t xml:space="preserve"> – 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10: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="00786AEB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:rsidR="00984F11" w:rsidRDefault="00984F11" w:rsidP="002D3FB6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  <w:r w:rsidRPr="0041490A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Jurisdiction in matrimonial cases (divorce, legal separation and marriage annulment) and in matters of parental responsibility</w:t>
            </w:r>
            <w:r w:rsidRPr="00FB5FD7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</w:t>
            </w:r>
          </w:p>
          <w:p w:rsidR="00984F11" w:rsidRDefault="00984F11" w:rsidP="002D3FB6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</w:p>
          <w:p w:rsidR="001A5081" w:rsidRPr="00872C64" w:rsidRDefault="001A5081" w:rsidP="00154F9E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1A5081" w:rsidRPr="00515853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:rsidR="001A5081" w:rsidRPr="00063DA8" w:rsidRDefault="001F6E49" w:rsidP="001A508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10: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="00FB5FD7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 xml:space="preserve"> – 1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FB5FD7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00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:rsidR="00E0009B" w:rsidRPr="00063DA8" w:rsidRDefault="00786AEB" w:rsidP="002D3FB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Q&amp;A session</w:t>
            </w:r>
          </w:p>
          <w:p w:rsidR="001A5081" w:rsidRPr="00872C64" w:rsidRDefault="001A5081" w:rsidP="00822BF0">
            <w:pPr>
              <w:pStyle w:val="a4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1A5081" w:rsidRPr="004C20BE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:rsidR="001A5081" w:rsidRPr="00063DA8" w:rsidRDefault="001F6E49" w:rsidP="001A508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00</w:t>
            </w:r>
            <w:r w:rsidR="00E0009B" w:rsidRPr="00063DA8">
              <w:rPr>
                <w:rFonts w:ascii="Arial" w:hAnsi="Arial" w:cs="Arial"/>
                <w:sz w:val="24"/>
                <w:szCs w:val="24"/>
                <w:lang w:val="en-US"/>
              </w:rPr>
              <w:t xml:space="preserve"> – 1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E0009B"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30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:rsidR="00FB5FD7" w:rsidRPr="00984F11" w:rsidRDefault="00984F11" w:rsidP="00FB5FD7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984F11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Coffee break</w:t>
            </w:r>
          </w:p>
          <w:p w:rsidR="00822BF0" w:rsidRPr="00872C64" w:rsidRDefault="00822BF0" w:rsidP="00984F11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1A5081" w:rsidRPr="00063DA8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:rsidR="001A5081" w:rsidRPr="00063DA8" w:rsidRDefault="00E0009B" w:rsidP="001A508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30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 xml:space="preserve"> – 1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:rsidR="00984F11" w:rsidRDefault="00984F11" w:rsidP="00984F11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  <w:r w:rsidRPr="00F44089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International child abduction</w:t>
            </w:r>
          </w:p>
          <w:p w:rsidR="00984F11" w:rsidRDefault="00984F11" w:rsidP="00984F11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</w:p>
          <w:p w:rsidR="00E0009B" w:rsidRPr="00984F11" w:rsidRDefault="00E0009B" w:rsidP="00154F9E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FB5FD7" w:rsidRPr="00063DA8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:rsidR="00FB5FD7" w:rsidRPr="00063DA8" w:rsidRDefault="00FB5FD7" w:rsidP="001A508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 – 1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572356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:rsidR="00984F11" w:rsidRPr="00063DA8" w:rsidRDefault="00984F11" w:rsidP="00984F11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Q&amp;A session</w:t>
            </w:r>
          </w:p>
          <w:p w:rsidR="00FB5FD7" w:rsidRPr="00872C64" w:rsidRDefault="00FB5FD7" w:rsidP="00E0009B">
            <w:pPr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</w:p>
        </w:tc>
      </w:tr>
      <w:tr w:rsidR="00FB5FD7" w:rsidRPr="00063DA8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:rsidR="00FB5FD7" w:rsidRDefault="00FB5FD7" w:rsidP="001A508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572356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– 1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00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:rsidR="00FB5FD7" w:rsidRDefault="00984F11" w:rsidP="00572356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Lunch break</w:t>
            </w:r>
          </w:p>
          <w:p w:rsidR="00572356" w:rsidRPr="00872C64" w:rsidRDefault="00572356" w:rsidP="0057235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bookmarkEnd w:id="1"/>
    </w:tbl>
    <w:p w:rsidR="00984F11" w:rsidRDefault="00984F11" w:rsidP="00C0215B">
      <w:pPr>
        <w:rPr>
          <w:rFonts w:ascii="Arial" w:hAnsi="Arial" w:cs="Arial"/>
          <w:color w:val="2E74B5" w:themeColor="accent1" w:themeShade="BF"/>
          <w:sz w:val="24"/>
          <w:szCs w:val="24"/>
          <w:lang w:val="en-US"/>
        </w:rPr>
      </w:pPr>
    </w:p>
    <w:p w:rsidR="00984F11" w:rsidRDefault="00984F11">
      <w:pPr>
        <w:rPr>
          <w:rFonts w:ascii="Arial" w:hAnsi="Arial" w:cs="Arial"/>
          <w:color w:val="2E74B5" w:themeColor="accent1" w:themeShade="BF"/>
          <w:sz w:val="24"/>
          <w:szCs w:val="24"/>
          <w:lang w:val="en-US"/>
        </w:rPr>
      </w:pPr>
      <w:r>
        <w:rPr>
          <w:rFonts w:ascii="Arial" w:hAnsi="Arial" w:cs="Arial"/>
          <w:color w:val="2E74B5" w:themeColor="accent1" w:themeShade="BF"/>
          <w:sz w:val="24"/>
          <w:szCs w:val="24"/>
          <w:lang w:val="en-US"/>
        </w:rPr>
        <w:br w:type="page"/>
      </w:r>
    </w:p>
    <w:p w:rsidR="00F75EE4" w:rsidRPr="00063DA8" w:rsidRDefault="00F75EE4" w:rsidP="00C0215B">
      <w:pPr>
        <w:rPr>
          <w:rFonts w:ascii="Arial" w:hAnsi="Arial" w:cs="Arial"/>
          <w:color w:val="2E74B5" w:themeColor="accent1" w:themeShade="BF"/>
          <w:sz w:val="24"/>
          <w:szCs w:val="24"/>
          <w:lang w:val="en-US"/>
        </w:rPr>
      </w:pPr>
    </w:p>
    <w:tbl>
      <w:tblPr>
        <w:tblStyle w:val="a3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0"/>
        <w:gridCol w:w="7262"/>
      </w:tblGrid>
      <w:tr w:rsidR="00984F11" w:rsidRPr="00063DA8" w:rsidTr="00984F11">
        <w:tc>
          <w:tcPr>
            <w:tcW w:w="1800" w:type="dxa"/>
          </w:tcPr>
          <w:p w:rsidR="00984F11" w:rsidRDefault="00984F11" w:rsidP="00984F1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262" w:type="dxa"/>
          </w:tcPr>
          <w:p w:rsidR="00984F11" w:rsidRPr="00984F11" w:rsidRDefault="00984F11" w:rsidP="00984F11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</w:p>
        </w:tc>
      </w:tr>
      <w:tr w:rsidR="00984F11" w:rsidRPr="00063DA8" w:rsidTr="00984F11">
        <w:tc>
          <w:tcPr>
            <w:tcW w:w="1800" w:type="dxa"/>
          </w:tcPr>
          <w:p w:rsidR="00984F11" w:rsidRDefault="00984F11" w:rsidP="00984F1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14:00 – 15:00</w:t>
            </w:r>
          </w:p>
        </w:tc>
        <w:tc>
          <w:tcPr>
            <w:tcW w:w="7262" w:type="dxa"/>
          </w:tcPr>
          <w:p w:rsidR="00984F11" w:rsidRPr="00984F11" w:rsidRDefault="00984F11" w:rsidP="00984F11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  <w:r w:rsidRPr="00984F11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Recognition, enforceability and enforcement of decisions in family matters</w:t>
            </w:r>
          </w:p>
          <w:p w:rsidR="00984F11" w:rsidRPr="00572356" w:rsidRDefault="00984F11" w:rsidP="00154F9E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</w:tr>
      <w:tr w:rsidR="00984F11" w:rsidRPr="00063DA8" w:rsidTr="00984F11">
        <w:tc>
          <w:tcPr>
            <w:tcW w:w="1800" w:type="dxa"/>
          </w:tcPr>
          <w:p w:rsidR="00984F11" w:rsidRDefault="00984F11" w:rsidP="00984F1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15:00 – 15:30</w:t>
            </w:r>
          </w:p>
        </w:tc>
        <w:tc>
          <w:tcPr>
            <w:tcW w:w="7262" w:type="dxa"/>
          </w:tcPr>
          <w:p w:rsidR="00984F11" w:rsidRPr="00984F11" w:rsidRDefault="00984F11" w:rsidP="00984F11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984F11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Q&amp;A session</w:t>
            </w:r>
            <w:r w:rsidRPr="00984F11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 </w:t>
            </w:r>
          </w:p>
          <w:p w:rsidR="00984F11" w:rsidRPr="00572356" w:rsidRDefault="00984F11" w:rsidP="00984F11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</w:tr>
      <w:tr w:rsidR="00984F11" w:rsidRPr="00063DA8" w:rsidTr="00984F11">
        <w:tc>
          <w:tcPr>
            <w:tcW w:w="1800" w:type="dxa"/>
          </w:tcPr>
          <w:p w:rsidR="00984F11" w:rsidRPr="00063DA8" w:rsidRDefault="00984F11" w:rsidP="00984F1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15:30 – 15:40</w:t>
            </w:r>
          </w:p>
        </w:tc>
        <w:tc>
          <w:tcPr>
            <w:tcW w:w="7262" w:type="dxa"/>
          </w:tcPr>
          <w:p w:rsidR="00984F11" w:rsidRPr="00984F11" w:rsidRDefault="00984F11" w:rsidP="00984F1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84F11">
              <w:rPr>
                <w:rFonts w:ascii="Arial" w:hAnsi="Arial" w:cs="Arial"/>
                <w:sz w:val="24"/>
                <w:szCs w:val="24"/>
                <w:lang w:val="en-US"/>
              </w:rPr>
              <w:t>Coffee break</w:t>
            </w:r>
          </w:p>
          <w:p w:rsidR="00984F11" w:rsidRPr="00063DA8" w:rsidRDefault="00984F11" w:rsidP="00984F11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</w:tr>
      <w:tr w:rsidR="00984F11" w:rsidRPr="00984F11" w:rsidTr="00984F11">
        <w:tc>
          <w:tcPr>
            <w:tcW w:w="1800" w:type="dxa"/>
          </w:tcPr>
          <w:p w:rsidR="00984F11" w:rsidRPr="00984F11" w:rsidRDefault="00984F11" w:rsidP="00984F11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984F11">
              <w:rPr>
                <w:rFonts w:ascii="Arial" w:hAnsi="Arial" w:cs="Arial"/>
                <w:sz w:val="24"/>
                <w:szCs w:val="24"/>
                <w:lang w:val="en-GB"/>
              </w:rPr>
              <w:t>15:40 – 16:40</w:t>
            </w:r>
          </w:p>
          <w:p w:rsidR="00984F11" w:rsidRPr="00984F11" w:rsidRDefault="00984F11" w:rsidP="00984F11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7262" w:type="dxa"/>
          </w:tcPr>
          <w:p w:rsidR="00984F11" w:rsidRPr="00984F11" w:rsidRDefault="00984F11" w:rsidP="00984F11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  <w:r w:rsidRPr="00984F11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Jurisdiction, applicable law and the recognition and enforcement of decisions in matters of matrimonial property regimes and on the property consequences of registered partnerships</w:t>
            </w:r>
          </w:p>
          <w:p w:rsidR="00984F11" w:rsidRDefault="00984F11" w:rsidP="00984F11">
            <w:pPr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</w:p>
          <w:p w:rsidR="00984F11" w:rsidRPr="00984F11" w:rsidRDefault="00984F11" w:rsidP="00154F9E">
            <w:pPr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</w:p>
        </w:tc>
      </w:tr>
      <w:tr w:rsidR="00984F11" w:rsidRPr="00984F11" w:rsidTr="00984F11">
        <w:tc>
          <w:tcPr>
            <w:tcW w:w="1800" w:type="dxa"/>
          </w:tcPr>
          <w:p w:rsidR="00984F11" w:rsidRPr="00984F11" w:rsidRDefault="00984F11" w:rsidP="00984F11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984F11">
              <w:rPr>
                <w:rFonts w:ascii="Arial" w:hAnsi="Arial" w:cs="Arial"/>
                <w:sz w:val="24"/>
                <w:szCs w:val="24"/>
                <w:lang w:val="en-GB"/>
              </w:rPr>
              <w:t>16:40 – 17:00</w:t>
            </w:r>
          </w:p>
        </w:tc>
        <w:tc>
          <w:tcPr>
            <w:tcW w:w="7262" w:type="dxa"/>
          </w:tcPr>
          <w:p w:rsidR="00984F11" w:rsidRPr="00984F11" w:rsidRDefault="00984F11" w:rsidP="00984F11">
            <w:pPr>
              <w:spacing w:before="100" w:beforeAutospacing="1" w:after="100" w:afterAutospacing="1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984F11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Final Q&amp;A session</w:t>
            </w:r>
            <w:r w:rsidRPr="00984F11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 </w:t>
            </w:r>
          </w:p>
        </w:tc>
      </w:tr>
    </w:tbl>
    <w:p w:rsidR="000C3F57" w:rsidRPr="00984F11" w:rsidRDefault="000C3F57" w:rsidP="00572356">
      <w:pPr>
        <w:rPr>
          <w:rFonts w:ascii="Arial" w:hAnsi="Arial" w:cs="Arial"/>
          <w:sz w:val="18"/>
          <w:lang w:val="en-GB"/>
        </w:rPr>
      </w:pPr>
    </w:p>
    <w:sectPr w:rsidR="000C3F57" w:rsidRPr="00984F11" w:rsidSect="0022682C">
      <w:headerReference w:type="default" r:id="rId7"/>
      <w:footerReference w:type="default" r:id="rId8"/>
      <w:pgSz w:w="11906" w:h="16838"/>
      <w:pgMar w:top="1417" w:right="1417" w:bottom="1417" w:left="1417" w:header="0" w:footer="3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4C8B" w:rsidRDefault="001B4C8B" w:rsidP="006A0440">
      <w:pPr>
        <w:spacing w:after="0" w:line="240" w:lineRule="auto"/>
      </w:pPr>
      <w:r>
        <w:separator/>
      </w:r>
    </w:p>
  </w:endnote>
  <w:endnote w:type="continuationSeparator" w:id="0">
    <w:p w:rsidR="001B4C8B" w:rsidRDefault="001B4C8B" w:rsidP="006A0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0440" w:rsidRPr="006A0440" w:rsidRDefault="00FB5FD7" w:rsidP="00E00274">
    <w:pPr>
      <w:pStyle w:val="a6"/>
      <w:jc w:val="center"/>
      <w:rPr>
        <w:lang w:val="en-US"/>
      </w:rPr>
    </w:pPr>
    <w:r>
      <w:rPr>
        <w:noProof/>
        <w:lang w:val="el-GR" w:eastAsia="el-GR"/>
      </w:rPr>
      <w:drawing>
        <wp:inline distT="0" distB="0" distL="0" distR="0">
          <wp:extent cx="2721922" cy="945304"/>
          <wp:effectExtent l="0" t="0" r="0" b="0"/>
          <wp:docPr id="4" name="Picture 4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4401" cy="9774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4C8B" w:rsidRDefault="001B4C8B" w:rsidP="006A0440">
      <w:pPr>
        <w:spacing w:after="0" w:line="240" w:lineRule="auto"/>
      </w:pPr>
      <w:r>
        <w:separator/>
      </w:r>
    </w:p>
  </w:footnote>
  <w:footnote w:type="continuationSeparator" w:id="0">
    <w:p w:rsidR="001B4C8B" w:rsidRDefault="001B4C8B" w:rsidP="006A0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2181" w:rsidRDefault="00FB5FD7" w:rsidP="00054F82">
    <w:pPr>
      <w:pStyle w:val="a5"/>
      <w:ind w:left="-1417"/>
    </w:pPr>
    <w:r>
      <w:rPr>
        <w:noProof/>
        <w:lang w:val="el-GR" w:eastAsia="el-GR"/>
      </w:rPr>
      <w:drawing>
        <wp:inline distT="0" distB="0" distL="0" distR="0">
          <wp:extent cx="7574844" cy="1414361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7332" cy="1424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00B77"/>
    <w:multiLevelType w:val="hybridMultilevel"/>
    <w:tmpl w:val="BDBEDB2A"/>
    <w:lvl w:ilvl="0" w:tplc="5A90C3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681B75"/>
    <w:multiLevelType w:val="hybridMultilevel"/>
    <w:tmpl w:val="A34AE16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252E3E"/>
    <w:multiLevelType w:val="hybridMultilevel"/>
    <w:tmpl w:val="8534C4C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081"/>
    <w:rsid w:val="000261AE"/>
    <w:rsid w:val="000333A7"/>
    <w:rsid w:val="00051B3C"/>
    <w:rsid w:val="00054F82"/>
    <w:rsid w:val="00063DA8"/>
    <w:rsid w:val="00074C0B"/>
    <w:rsid w:val="00086637"/>
    <w:rsid w:val="000C3F57"/>
    <w:rsid w:val="000C4AFB"/>
    <w:rsid w:val="000E1A9D"/>
    <w:rsid w:val="000E3A39"/>
    <w:rsid w:val="000F1FF5"/>
    <w:rsid w:val="001128E4"/>
    <w:rsid w:val="00112F72"/>
    <w:rsid w:val="00130140"/>
    <w:rsid w:val="001321C8"/>
    <w:rsid w:val="00141781"/>
    <w:rsid w:val="00154F9E"/>
    <w:rsid w:val="001640B8"/>
    <w:rsid w:val="001A5081"/>
    <w:rsid w:val="001B4C8B"/>
    <w:rsid w:val="001B6FFE"/>
    <w:rsid w:val="001C58C0"/>
    <w:rsid w:val="001D1DE3"/>
    <w:rsid w:val="001F17D3"/>
    <w:rsid w:val="001F2DF2"/>
    <w:rsid w:val="001F6E49"/>
    <w:rsid w:val="00223248"/>
    <w:rsid w:val="0022682C"/>
    <w:rsid w:val="0028760D"/>
    <w:rsid w:val="00294B91"/>
    <w:rsid w:val="002B1E48"/>
    <w:rsid w:val="002D06E2"/>
    <w:rsid w:val="002D3FB6"/>
    <w:rsid w:val="002E6D7E"/>
    <w:rsid w:val="00345CD4"/>
    <w:rsid w:val="0035416F"/>
    <w:rsid w:val="00356E4C"/>
    <w:rsid w:val="00363300"/>
    <w:rsid w:val="0037535A"/>
    <w:rsid w:val="00390C4D"/>
    <w:rsid w:val="003A0598"/>
    <w:rsid w:val="003E514B"/>
    <w:rsid w:val="003E5940"/>
    <w:rsid w:val="003F1409"/>
    <w:rsid w:val="003F29C1"/>
    <w:rsid w:val="003F3E60"/>
    <w:rsid w:val="003F6E68"/>
    <w:rsid w:val="00400DF9"/>
    <w:rsid w:val="00462780"/>
    <w:rsid w:val="00490ABC"/>
    <w:rsid w:val="004A1349"/>
    <w:rsid w:val="004A54C9"/>
    <w:rsid w:val="004C20BE"/>
    <w:rsid w:val="004D041E"/>
    <w:rsid w:val="004E60DE"/>
    <w:rsid w:val="004F7FAA"/>
    <w:rsid w:val="005066A6"/>
    <w:rsid w:val="00515853"/>
    <w:rsid w:val="00527D70"/>
    <w:rsid w:val="00536746"/>
    <w:rsid w:val="00536CDC"/>
    <w:rsid w:val="00540713"/>
    <w:rsid w:val="00545D39"/>
    <w:rsid w:val="00572356"/>
    <w:rsid w:val="005D0F91"/>
    <w:rsid w:val="005E0ED3"/>
    <w:rsid w:val="00613E06"/>
    <w:rsid w:val="0062028F"/>
    <w:rsid w:val="00625ECA"/>
    <w:rsid w:val="0063085B"/>
    <w:rsid w:val="00632F03"/>
    <w:rsid w:val="00636A8F"/>
    <w:rsid w:val="006603EF"/>
    <w:rsid w:val="00677C33"/>
    <w:rsid w:val="0069593A"/>
    <w:rsid w:val="00696DEA"/>
    <w:rsid w:val="006A0440"/>
    <w:rsid w:val="006E1554"/>
    <w:rsid w:val="006E431F"/>
    <w:rsid w:val="006F183B"/>
    <w:rsid w:val="006F5312"/>
    <w:rsid w:val="006F72C6"/>
    <w:rsid w:val="00733151"/>
    <w:rsid w:val="00744908"/>
    <w:rsid w:val="007848E0"/>
    <w:rsid w:val="00786AEB"/>
    <w:rsid w:val="007B0905"/>
    <w:rsid w:val="007B655C"/>
    <w:rsid w:val="007B743B"/>
    <w:rsid w:val="007C318B"/>
    <w:rsid w:val="007C63D0"/>
    <w:rsid w:val="007D50DB"/>
    <w:rsid w:val="007F676D"/>
    <w:rsid w:val="00813029"/>
    <w:rsid w:val="00822BF0"/>
    <w:rsid w:val="00834D75"/>
    <w:rsid w:val="00841164"/>
    <w:rsid w:val="00872C64"/>
    <w:rsid w:val="008875CD"/>
    <w:rsid w:val="0089538F"/>
    <w:rsid w:val="008953AC"/>
    <w:rsid w:val="0089606F"/>
    <w:rsid w:val="008A2EB1"/>
    <w:rsid w:val="008A306A"/>
    <w:rsid w:val="008B0E89"/>
    <w:rsid w:val="009031D6"/>
    <w:rsid w:val="00910774"/>
    <w:rsid w:val="009306B7"/>
    <w:rsid w:val="009337BA"/>
    <w:rsid w:val="00942C71"/>
    <w:rsid w:val="0095069F"/>
    <w:rsid w:val="0095638C"/>
    <w:rsid w:val="00956F36"/>
    <w:rsid w:val="0096529A"/>
    <w:rsid w:val="00984F11"/>
    <w:rsid w:val="009946F2"/>
    <w:rsid w:val="009A3EFD"/>
    <w:rsid w:val="009B7CBD"/>
    <w:rsid w:val="009F1949"/>
    <w:rsid w:val="009F37A1"/>
    <w:rsid w:val="009F51EB"/>
    <w:rsid w:val="00A2180A"/>
    <w:rsid w:val="00A26511"/>
    <w:rsid w:val="00A44533"/>
    <w:rsid w:val="00A62670"/>
    <w:rsid w:val="00A705E4"/>
    <w:rsid w:val="00A73F71"/>
    <w:rsid w:val="00A92181"/>
    <w:rsid w:val="00AA3E8B"/>
    <w:rsid w:val="00AD16FD"/>
    <w:rsid w:val="00AD1C25"/>
    <w:rsid w:val="00B008DB"/>
    <w:rsid w:val="00B45398"/>
    <w:rsid w:val="00B702B2"/>
    <w:rsid w:val="00B71E2D"/>
    <w:rsid w:val="00B71F44"/>
    <w:rsid w:val="00B836E2"/>
    <w:rsid w:val="00B96F22"/>
    <w:rsid w:val="00BB08C7"/>
    <w:rsid w:val="00BD1EBA"/>
    <w:rsid w:val="00BD6779"/>
    <w:rsid w:val="00C016DF"/>
    <w:rsid w:val="00C01DB4"/>
    <w:rsid w:val="00C0215B"/>
    <w:rsid w:val="00C03F2E"/>
    <w:rsid w:val="00C1129E"/>
    <w:rsid w:val="00C207A2"/>
    <w:rsid w:val="00C21D24"/>
    <w:rsid w:val="00C223D6"/>
    <w:rsid w:val="00C22CE9"/>
    <w:rsid w:val="00C54693"/>
    <w:rsid w:val="00C63E6C"/>
    <w:rsid w:val="00C67812"/>
    <w:rsid w:val="00C7082D"/>
    <w:rsid w:val="00C71EAF"/>
    <w:rsid w:val="00C72096"/>
    <w:rsid w:val="00C82499"/>
    <w:rsid w:val="00CD7C7A"/>
    <w:rsid w:val="00CE16A7"/>
    <w:rsid w:val="00D05DD0"/>
    <w:rsid w:val="00D11223"/>
    <w:rsid w:val="00DA6183"/>
    <w:rsid w:val="00DB4D20"/>
    <w:rsid w:val="00DC04D8"/>
    <w:rsid w:val="00DD5205"/>
    <w:rsid w:val="00DE120A"/>
    <w:rsid w:val="00E0009B"/>
    <w:rsid w:val="00E00190"/>
    <w:rsid w:val="00E00274"/>
    <w:rsid w:val="00E05814"/>
    <w:rsid w:val="00E07BBB"/>
    <w:rsid w:val="00E36659"/>
    <w:rsid w:val="00E478B8"/>
    <w:rsid w:val="00E47CA1"/>
    <w:rsid w:val="00E54E32"/>
    <w:rsid w:val="00E77DE2"/>
    <w:rsid w:val="00E9056D"/>
    <w:rsid w:val="00E97E12"/>
    <w:rsid w:val="00EA03DA"/>
    <w:rsid w:val="00EB06B5"/>
    <w:rsid w:val="00ED7EBB"/>
    <w:rsid w:val="00EF0B22"/>
    <w:rsid w:val="00EF70C6"/>
    <w:rsid w:val="00F079A7"/>
    <w:rsid w:val="00F15A72"/>
    <w:rsid w:val="00F21196"/>
    <w:rsid w:val="00F219C6"/>
    <w:rsid w:val="00F30EF0"/>
    <w:rsid w:val="00F33D43"/>
    <w:rsid w:val="00F35C8F"/>
    <w:rsid w:val="00F44E47"/>
    <w:rsid w:val="00F47AC4"/>
    <w:rsid w:val="00F61D26"/>
    <w:rsid w:val="00F66F0A"/>
    <w:rsid w:val="00F75EE4"/>
    <w:rsid w:val="00F76324"/>
    <w:rsid w:val="00FA3FE7"/>
    <w:rsid w:val="00FB1768"/>
    <w:rsid w:val="00FB5FD7"/>
    <w:rsid w:val="00FD55A9"/>
    <w:rsid w:val="00FF3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94410EA-942E-40EF-9460-621777144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E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A50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0009B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6A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">
    <w:name w:val="Κεφαλίδα Char"/>
    <w:basedOn w:val="a0"/>
    <w:link w:val="a5"/>
    <w:uiPriority w:val="99"/>
    <w:rsid w:val="006A0440"/>
  </w:style>
  <w:style w:type="paragraph" w:styleId="a6">
    <w:name w:val="footer"/>
    <w:basedOn w:val="a"/>
    <w:link w:val="Char0"/>
    <w:uiPriority w:val="99"/>
    <w:unhideWhenUsed/>
    <w:rsid w:val="006A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0">
    <w:name w:val="Υποσέλιδο Char"/>
    <w:basedOn w:val="a0"/>
    <w:link w:val="a6"/>
    <w:uiPriority w:val="99"/>
    <w:rsid w:val="006A0440"/>
  </w:style>
  <w:style w:type="paragraph" w:styleId="a7">
    <w:name w:val="Balloon Text"/>
    <w:basedOn w:val="a"/>
    <w:link w:val="Char1"/>
    <w:uiPriority w:val="99"/>
    <w:semiHidden/>
    <w:unhideWhenUsed/>
    <w:rsid w:val="00AD1C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AD1C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154</Words>
  <Characters>835</Characters>
  <Application>Microsoft Office Word</Application>
  <DocSecurity>0</DocSecurity>
  <Lines>6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Vasileios</dc:creator>
  <cp:keywords/>
  <dc:description/>
  <cp:lastModifiedBy>User</cp:lastModifiedBy>
  <cp:revision>2</cp:revision>
  <cp:lastPrinted>2017-02-06T09:52:00Z</cp:lastPrinted>
  <dcterms:created xsi:type="dcterms:W3CDTF">2022-06-20T07:04:00Z</dcterms:created>
  <dcterms:modified xsi:type="dcterms:W3CDTF">2022-06-20T07:04:00Z</dcterms:modified>
</cp:coreProperties>
</file>